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Membership/Communications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May 11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2022 11:00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720" w:right="-9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 to Order/Roll Call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Rob Aiken,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Jeremy Evans, Marijean Remington,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Joe Russo,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Greg Hart,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Brian Gladwin,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Dale Ric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Eric Virkler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Others Present: Aviva Gold, Matt Siver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Annual Meeting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Attendance looks promising with 27 registrants including 11 board members currently registered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M. Remington suggested additional invitations closer to the date.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Early registrants did not get the information on how to reserve rooms at the MLI, so A. Gold will send them a specific email. Also, member feedback on the additional opportunity would help drive the approach for future meetings. A. Gold will add a place for input on the evaluation form at the meeting.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R. Aiken reports that strategic planning is going well and will be ready to present by the meeting. M. Remington agreed that the process has run very smoothly.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Membership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Siver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reports that membership renewals are going well. M. Remington added that a new approach to membership will be part of the strategic plan.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Adjournment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11:18 am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June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Teams</w:t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</wp:posOffset>
          </wp:positionH>
          <wp:positionV relativeFrom="paragraph">
            <wp:posOffset>-266685</wp:posOffset>
          </wp:positionV>
          <wp:extent cx="7282542" cy="1132840"/>
          <wp:effectExtent b="0" l="0" r="0" t="0"/>
          <wp:wrapSquare wrapText="bothSides" distB="0" distT="0" distL="114300" distR="114300"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f1mjMrb4Az3w/dc0Rf+76Qvcg==">AMUW2mXbEVeYuz5Wt/Cw2KEA+2UIsUZTbimGSvox+CAxNIVMOhJDaCOECXXeE1Zg3cvqFjsAiLHGBM0jeq3HJG5hGEd4DliQvTkjbt+tlVOr6YjFtg/ePArPWQyhS+QFJqhL3h85yfzy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